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29" w:rsidRPr="00746343" w:rsidRDefault="00F92F29" w:rsidP="00BD3DEB">
      <w:pPr>
        <w:tabs>
          <w:tab w:val="left" w:pos="7655"/>
        </w:tabs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日本遺産「星降る中部高地の縄文世界</w:t>
      </w:r>
      <w:r w:rsidR="009121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―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数千年を遡る黒曜</w:t>
      </w:r>
      <w:bookmarkStart w:id="0" w:name="_GoBack"/>
      <w:bookmarkEnd w:id="0"/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石鉱山と縄文人に出会う旅</w:t>
      </w:r>
      <w:r w:rsidR="009121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―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</w:t>
      </w:r>
    </w:p>
    <w:p w:rsidR="00D62E48" w:rsidRPr="00746343" w:rsidRDefault="00F92F29" w:rsidP="00F92F29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ロゴマーク使用規程</w:t>
      </w:r>
    </w:p>
    <w:p w:rsidR="005E18DD" w:rsidRPr="00746343" w:rsidRDefault="005E18DD" w:rsidP="008A646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（目的）</w:t>
      </w:r>
    </w:p>
    <w:p w:rsidR="008A6463" w:rsidRPr="00746343" w:rsidRDefault="008A6463" w:rsidP="008A646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条　</w:t>
      </w:r>
      <w:r w:rsidR="005E18DD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このロゴマーク使用規程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は、日本遺産「星降る中部高地の縄文世界-数千年を遡る黒曜石鉱山と縄文人に出逢う旅-」（以下、「星降る」という。）の普及</w:t>
      </w:r>
      <w:r w:rsidR="005E18DD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D2403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啓発、</w:t>
      </w:r>
      <w:r w:rsidR="00E6470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並びに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認定地域の産業振興等に寄与することを目的とする。</w:t>
      </w:r>
    </w:p>
    <w:p w:rsidR="008A6463" w:rsidRPr="00746343" w:rsidRDefault="008A6463" w:rsidP="00F92F2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92F29" w:rsidRPr="00746343" w:rsidRDefault="00F92F29" w:rsidP="00F92F2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（定義）</w:t>
      </w:r>
    </w:p>
    <w:p w:rsidR="006C74BB" w:rsidRPr="006C74BB" w:rsidRDefault="00F92F29" w:rsidP="006C74BB">
      <w:pPr>
        <w:ind w:left="163" w:hangingChars="70" w:hanging="16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条　</w:t>
      </w:r>
      <w:r w:rsidR="006C74BB" w:rsidRPr="006C74BB">
        <w:rPr>
          <w:rFonts w:ascii="ＭＳ 明朝" w:eastAsia="ＭＳ 明朝" w:hAnsi="ＭＳ 明朝"/>
          <w:color w:val="000000" w:themeColor="text1"/>
          <w:sz w:val="24"/>
          <w:szCs w:val="24"/>
        </w:rPr>
        <w:t>ロゴマークの図柄等は、別図のとおりとする 。</w:t>
      </w:r>
    </w:p>
    <w:p w:rsidR="00F92F29" w:rsidRPr="00746343" w:rsidRDefault="006C74BB" w:rsidP="006C74BB">
      <w:pPr>
        <w:ind w:left="163" w:hangingChars="70" w:hanging="16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C74BB">
        <w:rPr>
          <w:rFonts w:ascii="ＭＳ 明朝" w:eastAsia="ＭＳ 明朝" w:hAnsi="ＭＳ 明朝"/>
          <w:color w:val="000000" w:themeColor="text1"/>
          <w:sz w:val="24"/>
          <w:szCs w:val="24"/>
        </w:rPr>
        <w:t>2</w:t>
      </w:r>
      <w:r w:rsidR="008165A6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ロゴマーク</w:t>
      </w:r>
      <w:r w:rsidRPr="006C74BB">
        <w:rPr>
          <w:rFonts w:ascii="ＭＳ 明朝" w:eastAsia="ＭＳ 明朝" w:hAnsi="ＭＳ 明朝"/>
          <w:color w:val="000000" w:themeColor="text1"/>
          <w:sz w:val="24"/>
          <w:szCs w:val="24"/>
        </w:rPr>
        <w:t>の</w:t>
      </w:r>
      <w:r w:rsidR="008165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使用に関する</w:t>
      </w:r>
      <w:r w:rsidRPr="006C74BB">
        <w:rPr>
          <w:rFonts w:ascii="ＭＳ 明朝" w:eastAsia="ＭＳ 明朝" w:hAnsi="ＭＳ 明朝"/>
          <w:color w:val="000000" w:themeColor="text1"/>
          <w:sz w:val="24"/>
          <w:szCs w:val="24"/>
        </w:rPr>
        <w:t>一切の権利は、甲信縄文文化発信・活性化協議会（以下、「協議会」という。）に帰属する。</w:t>
      </w:r>
    </w:p>
    <w:p w:rsidR="005E18DD" w:rsidRPr="00746343" w:rsidRDefault="005E18DD" w:rsidP="00F92F2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1307B" w:rsidRPr="00746343" w:rsidRDefault="0081307B" w:rsidP="00F92F2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（使用基準）</w:t>
      </w:r>
    </w:p>
    <w:p w:rsidR="0081307B" w:rsidRPr="00746343" w:rsidRDefault="0081307B" w:rsidP="00F92F2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5E18DD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3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　ロゴマークは、</w:t>
      </w:r>
      <w:r w:rsidR="00676DBF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次のいずれかに該当する場合を除き、使用することができる。</w:t>
      </w:r>
    </w:p>
    <w:p w:rsidR="008608A7" w:rsidRPr="00746343" w:rsidRDefault="008A6463" w:rsidP="00746343">
      <w:pPr>
        <w:ind w:firstLineChars="61" w:firstLine="14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（１）法令及び公序良俗に反するものと認められる場合</w:t>
      </w:r>
    </w:p>
    <w:p w:rsidR="008608A7" w:rsidRPr="00746343" w:rsidRDefault="00807F9B" w:rsidP="008608A7">
      <w:pPr>
        <w:ind w:firstLineChars="67" w:firstLine="156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497EB3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="00CB144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）「星降る</w:t>
      </w:r>
      <w:r w:rsidR="00C817EE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」の信用または品位を害すると認められる場合</w:t>
      </w:r>
    </w:p>
    <w:p w:rsidR="00C817EE" w:rsidRPr="00746343" w:rsidRDefault="00807F9B" w:rsidP="00303F50">
      <w:pPr>
        <w:ind w:firstLineChars="67" w:firstLine="156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8165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C817EE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="005E18DD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協議会または</w:t>
      </w:r>
      <w:r w:rsidR="00C817EE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第三者の利益を害するものと認められる場合</w:t>
      </w:r>
    </w:p>
    <w:p w:rsidR="008608A7" w:rsidRPr="00746343" w:rsidRDefault="00807F9B" w:rsidP="00D24037">
      <w:pPr>
        <w:ind w:leftChars="68" w:left="763" w:hangingChars="269" w:hanging="625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497EB3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C817EE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="008608A7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特定の政治的、宗教的</w:t>
      </w:r>
      <w:r w:rsidR="00E6470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または</w:t>
      </w:r>
      <w:r w:rsidR="008608A7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思想的主張を表現したものに関する利用と認め</w:t>
      </w:r>
      <w:r w:rsidR="007631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ら</w:t>
      </w:r>
      <w:r w:rsidR="008608A7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れる場合</w:t>
      </w:r>
    </w:p>
    <w:p w:rsidR="008608A7" w:rsidRPr="00746343" w:rsidRDefault="00F47DBB" w:rsidP="00807F9B">
      <w:pPr>
        <w:ind w:leftChars="140" w:left="771" w:hangingChars="210" w:hanging="488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</w:t>
      </w:r>
      <w:r w:rsidR="008165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)自己の商標や意匠とするなど、独占的に使用した場合、</w:t>
      </w:r>
      <w:r w:rsidR="00E6470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または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侵害するおそれが判明した場合</w:t>
      </w:r>
    </w:p>
    <w:p w:rsidR="00303F50" w:rsidRPr="00746343" w:rsidRDefault="00807F9B" w:rsidP="008165A6">
      <w:pPr>
        <w:ind w:leftChars="70" w:left="630" w:hangingChars="210" w:hanging="488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8165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303F50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）ロゴマークのイメージを損なうおそれがある場合</w:t>
      </w:r>
    </w:p>
    <w:p w:rsidR="00303F50" w:rsidRPr="00746343" w:rsidRDefault="00807F9B" w:rsidP="00746343">
      <w:pPr>
        <w:ind w:leftChars="69" w:left="761" w:hangingChars="267" w:hanging="621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8165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）ロゴマークの</w:t>
      </w:r>
      <w:r w:rsidR="00303F50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変形その他ロゴマークの使用が適切でないと認められる場合</w:t>
      </w:r>
    </w:p>
    <w:p w:rsidR="00303F50" w:rsidRPr="00746343" w:rsidRDefault="00807F9B" w:rsidP="00EE4CC0">
      <w:pPr>
        <w:ind w:leftChars="69" w:left="761" w:hangingChars="267" w:hanging="621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8165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="00E6470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）その他、その使用が</w:t>
      </w:r>
      <w:r w:rsidR="00303F50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不適切と</w:t>
      </w:r>
      <w:r w:rsidR="00A455EC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協議</w:t>
      </w:r>
      <w:r w:rsidR="00303F50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会長が認める場合</w:t>
      </w:r>
    </w:p>
    <w:p w:rsidR="00303F50" w:rsidRPr="00746343" w:rsidRDefault="00303F50" w:rsidP="00303F50">
      <w:pPr>
        <w:ind w:firstLineChars="67" w:firstLine="156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03F50" w:rsidRPr="00746343" w:rsidRDefault="00B25743" w:rsidP="00303F50">
      <w:pPr>
        <w:ind w:firstLineChars="67" w:firstLine="156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(使用料</w:t>
      </w:r>
      <w:r w:rsidR="00704A4C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及び手数料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)</w:t>
      </w:r>
    </w:p>
    <w:p w:rsidR="00B25743" w:rsidRPr="00746343" w:rsidRDefault="00B25743" w:rsidP="00303F50">
      <w:pPr>
        <w:ind w:firstLineChars="67" w:firstLine="156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4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　ロゴマークの使用料</w:t>
      </w:r>
      <w:r w:rsidR="00704A4C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及び手数料は無償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とする。</w:t>
      </w:r>
    </w:p>
    <w:p w:rsidR="00B25743" w:rsidRPr="00746343" w:rsidRDefault="00B25743" w:rsidP="00303F50">
      <w:pPr>
        <w:ind w:firstLineChars="67" w:firstLine="156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25743" w:rsidRPr="00746343" w:rsidRDefault="00B25743" w:rsidP="00303F50">
      <w:pPr>
        <w:ind w:firstLineChars="67" w:firstLine="156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（使用申請）</w:t>
      </w:r>
    </w:p>
    <w:p w:rsidR="00B25743" w:rsidRDefault="00B25743" w:rsidP="00746343">
      <w:pPr>
        <w:ind w:leftChars="71" w:left="1167" w:hangingChars="440" w:hanging="102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5</w:t>
      </w:r>
      <w:r w:rsidR="002B4B15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　使用を希望する個人・団体は、「使用承認</w:t>
      </w:r>
      <w:r w:rsidR="00C2451C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申請書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</w:t>
      </w:r>
      <w:r w:rsidR="008165A6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（様式第1号）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に記載の上、</w:t>
      </w:r>
      <w:r w:rsidR="00A455EC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協議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会長に申請する。</w:t>
      </w:r>
    </w:p>
    <w:p w:rsidR="00B25743" w:rsidRDefault="008165A6" w:rsidP="008165A6">
      <w:pPr>
        <w:ind w:leftChars="71" w:left="1167" w:hangingChars="440" w:hanging="102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</w:p>
    <w:p w:rsidR="008165A6" w:rsidRPr="00746343" w:rsidRDefault="008165A6" w:rsidP="008165A6">
      <w:pPr>
        <w:ind w:leftChars="71" w:left="1167" w:hangingChars="440" w:hanging="102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25743" w:rsidRPr="00746343" w:rsidRDefault="00B25743" w:rsidP="00303F50">
      <w:pPr>
        <w:ind w:firstLineChars="67" w:firstLine="156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（使用承認）</w:t>
      </w:r>
    </w:p>
    <w:p w:rsidR="00B25743" w:rsidRDefault="00B25743" w:rsidP="00666480">
      <w:pPr>
        <w:ind w:leftChars="71" w:left="469" w:hangingChars="140" w:hanging="325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6</w:t>
      </w:r>
      <w:r w:rsidR="002B4B15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　協議会長は、「使用承認</w:t>
      </w:r>
      <w:r w:rsidR="00C2451C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申請書」の提出があったときは、その内容を審査し、「ロゴマークの使用について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</w:t>
      </w:r>
      <w:r w:rsidR="008165A6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（様式第2号）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により</w:t>
      </w:r>
      <w:r w:rsidR="008165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使用の承認または</w:t>
      </w:r>
      <w:r w:rsidR="002B4B15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非承認</w:t>
      </w:r>
      <w:r w:rsidR="00C2451C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通知するものとする。</w:t>
      </w:r>
    </w:p>
    <w:p w:rsidR="000A28F1" w:rsidRPr="00746343" w:rsidRDefault="000A28F1" w:rsidP="000A28F1">
      <w:pPr>
        <w:ind w:firstLineChars="67" w:firstLine="156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25743" w:rsidRPr="00746343" w:rsidRDefault="000A28F1" w:rsidP="000A28F1">
      <w:pPr>
        <w:ind w:firstLineChars="117" w:firstLine="27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</w:t>
      </w:r>
      <w:r w:rsidR="002B4B15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使用承認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の変更)</w:t>
      </w:r>
    </w:p>
    <w:p w:rsidR="000A28F1" w:rsidRDefault="000A28F1" w:rsidP="00666480">
      <w:pPr>
        <w:ind w:leftChars="67" w:left="468" w:hangingChars="143" w:hanging="3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057A1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7</w:t>
      </w:r>
      <w:r w:rsidR="002B4B15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　使用者は、使用承認を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</w:t>
      </w:r>
      <w:r w:rsidR="00CB144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けた事項に追加及び</w:t>
      </w:r>
      <w:r w:rsidR="002B4B15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変更が生じる場合は、「使用承認</w:t>
      </w:r>
      <w:r w:rsidR="00C2451C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変更申請書」（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</w:t>
      </w:r>
      <w:r w:rsidR="00C2451C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号）に記載のうえ、協議会長に申請し、協議会長はその内容を審査し、「</w:t>
      </w:r>
      <w:r w:rsidR="00C2451C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ロゴマークの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使用</w:t>
      </w:r>
      <w:r w:rsidR="00C2451C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の変更について」（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</w:t>
      </w:r>
      <w:r w:rsidR="00C2451C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号）により</w:t>
      </w:r>
      <w:r w:rsidR="002B4B15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変更の承認</w:t>
      </w:r>
      <w:r w:rsidR="00E6470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または</w:t>
      </w:r>
      <w:r w:rsidR="002B4B15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非承認</w:t>
      </w:r>
      <w:r w:rsidR="00C2451C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について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通知するものとする。</w:t>
      </w:r>
    </w:p>
    <w:p w:rsidR="00A30B4B" w:rsidRDefault="00A30B4B" w:rsidP="00666480">
      <w:pPr>
        <w:ind w:leftChars="67" w:left="468" w:hangingChars="143" w:hanging="3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30B4B" w:rsidRPr="00746343" w:rsidRDefault="008165A6" w:rsidP="00666480">
      <w:pPr>
        <w:ind w:leftChars="67" w:left="468" w:hangingChars="143" w:hanging="3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（使用内容</w:t>
      </w:r>
      <w:r w:rsidR="00A30B4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の調査）</w:t>
      </w:r>
    </w:p>
    <w:p w:rsidR="00A30B4B" w:rsidRDefault="00A30B4B" w:rsidP="008165A6">
      <w:pPr>
        <w:ind w:leftChars="141" w:left="771" w:hangingChars="209" w:hanging="486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第8条　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協議会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長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は、</w:t>
      </w:r>
      <w:r w:rsidR="008165A6" w:rsidRPr="008165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使用者が使用承認を受けた事項について、第</w:t>
      </w:r>
      <w:r w:rsidR="008165A6" w:rsidRPr="008165A6">
        <w:rPr>
          <w:rFonts w:ascii="ＭＳ 明朝" w:eastAsia="ＭＳ 明朝" w:hAnsi="ＭＳ 明朝"/>
          <w:color w:val="000000" w:themeColor="text1"/>
          <w:sz w:val="24"/>
          <w:szCs w:val="24"/>
        </w:rPr>
        <w:t>3条及び第10条の規程に抵触するおそれがある場合、使用者に対して調査を行うことができる 。</w:t>
      </w:r>
    </w:p>
    <w:p w:rsidR="008165A6" w:rsidRDefault="008165A6" w:rsidP="008165A6">
      <w:pPr>
        <w:ind w:leftChars="141" w:left="771" w:hangingChars="209" w:hanging="486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57A15" w:rsidRDefault="00057A15" w:rsidP="00666480">
      <w:pPr>
        <w:ind w:leftChars="67" w:left="468" w:hangingChars="143" w:hanging="3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（使用措置の是正）</w:t>
      </w:r>
    </w:p>
    <w:p w:rsidR="00057A15" w:rsidRDefault="00057A15" w:rsidP="00666480">
      <w:pPr>
        <w:ind w:leftChars="67" w:left="468" w:hangingChars="143" w:hanging="3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A30B4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9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条　</w:t>
      </w:r>
      <w:r w:rsidR="00CB144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協議会長は、使用者が使用承認を</w:t>
      </w:r>
      <w:r w:rsidR="00E6470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受けた事項について、この規程第３条及び第１０条の規定に抵触する、また</w:t>
      </w:r>
      <w:r w:rsidR="00CB144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</w:t>
      </w:r>
      <w:r w:rsidR="00E6470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そ</w:t>
      </w:r>
      <w:r w:rsidR="00CB144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のおそれがあるものと</w:t>
      </w:r>
      <w:r w:rsidR="00E6470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認められた</w:t>
      </w:r>
      <w:r w:rsidR="00CB144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場合、使用者に対し、ロゴマーク使用の是正を命ずることができる。使用者は、直ちにこの是正命令に従い、その経過を協議会長に報告する義務を負う。</w:t>
      </w:r>
    </w:p>
    <w:p w:rsidR="00057A15" w:rsidRPr="00057A15" w:rsidRDefault="00057A15" w:rsidP="00666480">
      <w:pPr>
        <w:ind w:leftChars="67" w:left="468" w:hangingChars="143" w:hanging="3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F2A83" w:rsidRPr="00746343" w:rsidRDefault="002B4B15" w:rsidP="00666480">
      <w:pPr>
        <w:ind w:leftChars="67" w:left="468" w:hangingChars="143" w:hanging="3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（使用承認</w:t>
      </w:r>
      <w:r w:rsidR="00FF2A83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の取り消し）</w:t>
      </w:r>
    </w:p>
    <w:p w:rsidR="00FF2A83" w:rsidRPr="00746343" w:rsidRDefault="00FF2A83" w:rsidP="00666480">
      <w:pPr>
        <w:ind w:leftChars="67" w:left="468" w:hangingChars="143" w:hanging="33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A30B4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10</w:t>
      </w:r>
      <w:r w:rsidR="002B4B15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　協議会長は、次の各号のいずれかに該当する場合は、使用承認を取り消し、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使用者に</w:t>
      </w:r>
      <w:r w:rsidR="00057A1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対して</w:t>
      </w:r>
      <w:r w:rsidR="002B4B15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回収等の措置を求めることができる。使用者は、使用承認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が取り消された場合、取り消しの日から使用することはできないものとする。</w:t>
      </w:r>
    </w:p>
    <w:p w:rsidR="00FF2A83" w:rsidRPr="00746343" w:rsidRDefault="00FF2A83" w:rsidP="007A3ADC">
      <w:pPr>
        <w:ind w:leftChars="140" w:left="446" w:hangingChars="70" w:hanging="16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（１）使用者が</w:t>
      </w:r>
      <w:r w:rsidR="00E6470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この規程または</w:t>
      </w:r>
      <w:r w:rsidR="00E0385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第３条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に基づく基準に違反した場合</w:t>
      </w:r>
    </w:p>
    <w:p w:rsidR="00FF2A83" w:rsidRPr="00746343" w:rsidRDefault="002B4B15" w:rsidP="007A3ADC">
      <w:pPr>
        <w:ind w:leftChars="140" w:left="446" w:hangingChars="70" w:hanging="16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（２）申請者が使用承認</w:t>
      </w:r>
      <w:r w:rsidR="00FF2A83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に付した条件に違反した場合</w:t>
      </w:r>
    </w:p>
    <w:p w:rsidR="00FF2A83" w:rsidRPr="00746343" w:rsidRDefault="00FF2A83" w:rsidP="007A3ADC">
      <w:pPr>
        <w:ind w:leftChars="140" w:left="446" w:hangingChars="70" w:hanging="16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（３）申請者の内容に虚偽のあることが判明した場合</w:t>
      </w:r>
    </w:p>
    <w:p w:rsidR="00FF2A83" w:rsidRPr="00746343" w:rsidRDefault="00FF2A83" w:rsidP="007A3ADC">
      <w:pPr>
        <w:ind w:leftChars="140" w:left="446" w:hangingChars="70" w:hanging="16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（４）協議会の品位を傷つけた場合</w:t>
      </w:r>
      <w:r w:rsidR="00E6470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または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傷つけるおそれがある場合</w:t>
      </w:r>
    </w:p>
    <w:p w:rsidR="000A28F1" w:rsidRDefault="00596922" w:rsidP="00C93EDF">
      <w:pPr>
        <w:ind w:leftChars="140" w:left="446" w:hangingChars="70" w:hanging="16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（５</w:t>
      </w:r>
      <w:r w:rsidR="00FF2A83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）その他使用継続が不適当であると認められた場合</w:t>
      </w:r>
    </w:p>
    <w:p w:rsidR="00CB1449" w:rsidRDefault="00CB1449" w:rsidP="00C93EDF">
      <w:pPr>
        <w:ind w:leftChars="140" w:left="446" w:hangingChars="70" w:hanging="16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（６）第</w:t>
      </w:r>
      <w:r w:rsidR="00E0385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9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条の是正命令に従わない場合</w:t>
      </w:r>
    </w:p>
    <w:p w:rsidR="00057A15" w:rsidRDefault="00057A15" w:rsidP="00C93EDF">
      <w:pPr>
        <w:ind w:leftChars="140" w:left="446" w:hangingChars="70" w:hanging="16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C499B" w:rsidRDefault="003C499B" w:rsidP="00C93EDF">
      <w:pPr>
        <w:ind w:leftChars="140" w:left="446" w:hangingChars="70" w:hanging="16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C499B" w:rsidRDefault="003C499B" w:rsidP="003C499B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（使用報告）</w:t>
      </w:r>
    </w:p>
    <w:p w:rsidR="003C499B" w:rsidRDefault="003C499B" w:rsidP="00C93EDF">
      <w:pPr>
        <w:ind w:leftChars="140" w:left="446" w:hangingChars="70" w:hanging="16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A30B4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11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　使用者は、</w:t>
      </w:r>
      <w:r w:rsidR="008165A6" w:rsidRPr="008165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ロゴマーク使用後、その結果を「ロゴマーク使用報告書」（第</w:t>
      </w:r>
      <w:r w:rsidR="008165A6" w:rsidRPr="008165A6">
        <w:rPr>
          <w:rFonts w:ascii="ＭＳ 明朝" w:eastAsia="ＭＳ 明朝" w:hAnsi="ＭＳ 明朝"/>
          <w:color w:val="000000" w:themeColor="text1"/>
          <w:sz w:val="24"/>
          <w:szCs w:val="24"/>
        </w:rPr>
        <w:t>5号様式）により協議会長へ速やかに提出しなければならない 。</w:t>
      </w:r>
    </w:p>
    <w:p w:rsidR="008165A6" w:rsidRPr="00746343" w:rsidRDefault="008165A6" w:rsidP="00C93EDF">
      <w:pPr>
        <w:ind w:leftChars="140" w:left="446" w:hangingChars="70" w:hanging="16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25743" w:rsidRPr="00746343" w:rsidRDefault="00B25743" w:rsidP="000A28F1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（使用上の遵守事項）</w:t>
      </w:r>
    </w:p>
    <w:p w:rsidR="00B25743" w:rsidRPr="00746343" w:rsidRDefault="00B25743" w:rsidP="003C499B">
      <w:pPr>
        <w:ind w:leftChars="67" w:left="1298" w:hangingChars="500" w:hanging="116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FF2A83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</w:t>
      </w:r>
      <w:r w:rsidR="00A30B4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　ロゴマークの使用にあたっては、以下の事項を遵守</w:t>
      </w:r>
      <w:r w:rsidR="008165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しなければならない。</w:t>
      </w:r>
    </w:p>
    <w:p w:rsidR="00E03854" w:rsidRPr="00E03854" w:rsidRDefault="008165A6" w:rsidP="00E03854">
      <w:pPr>
        <w:pStyle w:val="ae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第３条の使用基準を遵守</w:t>
      </w:r>
      <w:r w:rsidR="00E0385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すること</w:t>
      </w:r>
    </w:p>
    <w:p w:rsidR="00E03854" w:rsidRPr="00E03854" w:rsidRDefault="00E03854" w:rsidP="00E03854">
      <w:pPr>
        <w:pStyle w:val="ae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0385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使用許可を受けた事項以外に使用しないこと</w:t>
      </w:r>
    </w:p>
    <w:p w:rsidR="00B25743" w:rsidRPr="00746343" w:rsidRDefault="00DC7BCB" w:rsidP="00666480">
      <w:pPr>
        <w:ind w:firstLineChars="140" w:firstLine="325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E0385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B25743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="00E11739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ロゴマークを改変しないこと</w:t>
      </w:r>
    </w:p>
    <w:p w:rsidR="00E11739" w:rsidRPr="00746343" w:rsidRDefault="00E03854" w:rsidP="00666480">
      <w:pPr>
        <w:ind w:firstLineChars="140" w:firstLine="325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（４</w:t>
      </w:r>
      <w:r w:rsidR="00807F9B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）ロゴマークの使用承認</w:t>
      </w:r>
      <w:r w:rsidR="00E11739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を受けた権利を他人に譲渡、貸与しないこと</w:t>
      </w:r>
    </w:p>
    <w:p w:rsidR="00EE4CC0" w:rsidRPr="00746343" w:rsidRDefault="003C499B" w:rsidP="00E03854">
      <w:pPr>
        <w:ind w:leftChars="150" w:left="1001" w:hangingChars="300" w:hanging="697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E0385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BD3DEB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="00EE4CC0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第三者に</w:t>
      </w:r>
      <w:r w:rsidR="00BD3DEB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使用対象物等の製造等を委託する場合は</w:t>
      </w:r>
      <w:r w:rsidR="002D626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BD3DEB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その委託先との間で、使用承認</w:t>
      </w:r>
      <w:r w:rsidR="00EE4CC0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以外の製造等が行われないように</w:t>
      </w:r>
      <w:r w:rsidR="0088394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使用申請をした者は責任を持って、</w:t>
      </w:r>
      <w:r w:rsidR="00EE4CC0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管理を徹底すること。</w:t>
      </w:r>
    </w:p>
    <w:p w:rsidR="003C499B" w:rsidRPr="00746343" w:rsidRDefault="003C499B" w:rsidP="00303F50">
      <w:pPr>
        <w:ind w:firstLineChars="67" w:firstLine="156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11739" w:rsidRPr="00746343" w:rsidRDefault="00E11739" w:rsidP="00303F50">
      <w:pPr>
        <w:ind w:firstLineChars="67" w:firstLine="156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A455EC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使用に起因する問題）</w:t>
      </w:r>
    </w:p>
    <w:p w:rsidR="00A455EC" w:rsidRPr="00746343" w:rsidRDefault="00513F01" w:rsidP="00666480">
      <w:pPr>
        <w:ind w:leftChars="70" w:left="467" w:hangingChars="140" w:hanging="325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FF2A83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</w:t>
      </w:r>
      <w:r w:rsidR="00A30B4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3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条　</w:t>
      </w:r>
      <w:r w:rsidR="00A455EC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ロゴマーク</w:t>
      </w:r>
      <w:r w:rsidR="00EE4CC0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の使用</w:t>
      </w:r>
      <w:r w:rsidR="00A455EC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に起因する問題が生じた場合は、使用者が速やかに対処する責任を負い、協議会は一切の責任を負わない。</w:t>
      </w:r>
    </w:p>
    <w:p w:rsidR="00A455EC" w:rsidRPr="00746343" w:rsidRDefault="00A455EC" w:rsidP="00A455EC">
      <w:pPr>
        <w:ind w:firstLineChars="67" w:firstLine="156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455EC" w:rsidRPr="00746343" w:rsidRDefault="00A455EC" w:rsidP="00A455EC">
      <w:pPr>
        <w:ind w:firstLineChars="67" w:firstLine="156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（非保証・免責事項）</w:t>
      </w:r>
    </w:p>
    <w:p w:rsidR="00A455EC" w:rsidRPr="00746343" w:rsidRDefault="00A455EC" w:rsidP="00883947">
      <w:pPr>
        <w:ind w:leftChars="70" w:left="1165" w:hangingChars="440" w:hanging="102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3C49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</w:t>
      </w:r>
      <w:r w:rsidR="00A30B4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4</w:t>
      </w:r>
      <w:r w:rsidR="008165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　協議会は、この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使用規程により使用許可を行った対象物</w:t>
      </w:r>
      <w:r w:rsidR="00E6470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並びに内容等について、その産地及び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品質</w:t>
      </w:r>
      <w:r w:rsidR="00E6470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並びに正確性及び適法性等の保証責任を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負わない。</w:t>
      </w:r>
    </w:p>
    <w:p w:rsidR="00EE4CC0" w:rsidRPr="00746343" w:rsidRDefault="00E64703" w:rsidP="008165A6">
      <w:pPr>
        <w:ind w:leftChars="141" w:left="1027" w:hangingChars="319" w:hanging="74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="008165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 この</w:t>
      </w:r>
      <w:r w:rsidR="00A455EC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制度は使用者及び使用対象物について、協議会が推奨を行うものではない。</w:t>
      </w:r>
    </w:p>
    <w:p w:rsidR="00BD3DEB" w:rsidRPr="00746343" w:rsidRDefault="00BD3DEB" w:rsidP="0030268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0268D" w:rsidRPr="00746343" w:rsidRDefault="0030268D" w:rsidP="0030268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（賠償責任等）</w:t>
      </w:r>
    </w:p>
    <w:p w:rsidR="0030268D" w:rsidRPr="00746343" w:rsidRDefault="0030268D" w:rsidP="00E64703">
      <w:pPr>
        <w:ind w:leftChars="70" w:left="1397" w:hangingChars="540" w:hanging="125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3C49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</w:t>
      </w:r>
      <w:r w:rsidR="00A30B4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5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条　</w:t>
      </w:r>
      <w:r w:rsidR="00E6470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使用者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は対象物等</w:t>
      </w:r>
      <w:r w:rsidR="009551A1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の瑕疵により第三者に損害を与えた場合は、これに対し全責任を負</w:t>
      </w:r>
      <w:r w:rsidR="00A30B4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い協議会に損害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を及ぼさないように処理するものとする。</w:t>
      </w:r>
    </w:p>
    <w:p w:rsidR="0030268D" w:rsidRPr="00746343" w:rsidRDefault="00E64703" w:rsidP="00BD3DEB">
      <w:pPr>
        <w:ind w:leftChars="140" w:left="608" w:hangingChars="140" w:hanging="325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</w:t>
      </w:r>
      <w:r w:rsidR="0030268D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使用者</w:t>
      </w:r>
      <w:r w:rsidR="0030268D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は、ロゴマークの使用に際して故意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または</w:t>
      </w:r>
      <w:r w:rsidR="0030268D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過失により認定地域及び協議会に損害を与えた場合は、これによって生じた損害を協議会に賠償しなければならない。</w:t>
      </w:r>
    </w:p>
    <w:p w:rsidR="0030268D" w:rsidRDefault="00E64703" w:rsidP="00BD3DEB">
      <w:pPr>
        <w:ind w:leftChars="140" w:left="608" w:hangingChars="140" w:hanging="325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3</w:t>
      </w:r>
      <w:r w:rsidR="0030268D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協議会は、前二項の規程に違反する使用者に対し、必要な措置を行うように命ずることができるとともに、必要な法的措置をとることができる。</w:t>
      </w:r>
    </w:p>
    <w:p w:rsidR="00A30B4B" w:rsidRDefault="00A30B4B" w:rsidP="00BD3DEB">
      <w:pPr>
        <w:ind w:leftChars="140" w:left="608" w:hangingChars="140" w:hanging="32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455EC" w:rsidRPr="00746343" w:rsidRDefault="00A455EC" w:rsidP="00BF3660">
      <w:pPr>
        <w:ind w:leftChars="140" w:left="608" w:hangingChars="140" w:hanging="32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（その他）</w:t>
      </w:r>
    </w:p>
    <w:p w:rsidR="00A455EC" w:rsidRPr="00746343" w:rsidRDefault="00A455EC" w:rsidP="00666480">
      <w:pPr>
        <w:ind w:leftChars="70" w:left="467" w:hangingChars="140" w:hanging="325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FF2A83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</w:t>
      </w:r>
      <w:r w:rsidR="00BF366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6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　この規程に定めるもののほか、ロゴマークの使用</w:t>
      </w:r>
      <w:r w:rsidR="00E6470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に関し必要な事項は、協議会長が別に定める。</w:t>
      </w:r>
    </w:p>
    <w:p w:rsidR="00A455EC" w:rsidRPr="00746343" w:rsidRDefault="00A455EC" w:rsidP="00A455EC">
      <w:pPr>
        <w:ind w:firstLineChars="67" w:firstLine="156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455EC" w:rsidRPr="00746343" w:rsidRDefault="00A455EC" w:rsidP="00A455EC">
      <w:pPr>
        <w:ind w:firstLineChars="67" w:firstLine="156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附則</w:t>
      </w:r>
    </w:p>
    <w:p w:rsidR="00A455EC" w:rsidRPr="00746343" w:rsidRDefault="00A455EC" w:rsidP="00A455EC">
      <w:pPr>
        <w:ind w:firstLineChars="67" w:firstLine="156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この規程は、令和</w:t>
      </w:r>
      <w:r w:rsidR="00152C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２年４月１</w:t>
      </w:r>
      <w:r w:rsidR="00A16F4C" w:rsidRPr="00746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日から施行する。</w:t>
      </w:r>
    </w:p>
    <w:p w:rsidR="0043380C" w:rsidRPr="00746343" w:rsidRDefault="0043380C" w:rsidP="0043380C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46343" w:rsidRPr="00152C3F" w:rsidRDefault="00746343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746343" w:rsidRPr="00152C3F" w:rsidSect="00103754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0D" w:rsidRDefault="00AC300D" w:rsidP="00B447D0">
      <w:r>
        <w:separator/>
      </w:r>
    </w:p>
  </w:endnote>
  <w:endnote w:type="continuationSeparator" w:id="0">
    <w:p w:rsidR="00AC300D" w:rsidRDefault="00AC300D" w:rsidP="00B4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0D" w:rsidRDefault="00AC300D" w:rsidP="00B447D0">
      <w:r>
        <w:separator/>
      </w:r>
    </w:p>
  </w:footnote>
  <w:footnote w:type="continuationSeparator" w:id="0">
    <w:p w:rsidR="00AC300D" w:rsidRDefault="00AC300D" w:rsidP="00B4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23E17"/>
    <w:multiLevelType w:val="hybridMultilevel"/>
    <w:tmpl w:val="5D3EA69E"/>
    <w:lvl w:ilvl="0" w:tplc="43E051FA">
      <w:start w:val="1"/>
      <w:numFmt w:val="decimalFullWidth"/>
      <w:lvlText w:val="（%1）"/>
      <w:lvlJc w:val="left"/>
      <w:pPr>
        <w:ind w:left="10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29"/>
    <w:rsid w:val="00015CBC"/>
    <w:rsid w:val="00050906"/>
    <w:rsid w:val="00051F5F"/>
    <w:rsid w:val="00057A15"/>
    <w:rsid w:val="00081FBB"/>
    <w:rsid w:val="00097C8A"/>
    <w:rsid w:val="000A28F1"/>
    <w:rsid w:val="00103754"/>
    <w:rsid w:val="00104EB2"/>
    <w:rsid w:val="0012028C"/>
    <w:rsid w:val="00152C3F"/>
    <w:rsid w:val="002B4B15"/>
    <w:rsid w:val="002D626A"/>
    <w:rsid w:val="00300E9B"/>
    <w:rsid w:val="0030268D"/>
    <w:rsid w:val="00303F50"/>
    <w:rsid w:val="003610CF"/>
    <w:rsid w:val="003C499B"/>
    <w:rsid w:val="00410452"/>
    <w:rsid w:val="0043380C"/>
    <w:rsid w:val="004728E0"/>
    <w:rsid w:val="00497EB3"/>
    <w:rsid w:val="004C0082"/>
    <w:rsid w:val="005124A0"/>
    <w:rsid w:val="00513F01"/>
    <w:rsid w:val="005831E2"/>
    <w:rsid w:val="00596922"/>
    <w:rsid w:val="005E18DD"/>
    <w:rsid w:val="00666480"/>
    <w:rsid w:val="00676DBF"/>
    <w:rsid w:val="006C74BB"/>
    <w:rsid w:val="006D6D0E"/>
    <w:rsid w:val="00704A4C"/>
    <w:rsid w:val="00746343"/>
    <w:rsid w:val="007631F6"/>
    <w:rsid w:val="007A3ADC"/>
    <w:rsid w:val="007B2D02"/>
    <w:rsid w:val="00807F9B"/>
    <w:rsid w:val="00812478"/>
    <w:rsid w:val="0081307B"/>
    <w:rsid w:val="008165A6"/>
    <w:rsid w:val="008608A7"/>
    <w:rsid w:val="00883947"/>
    <w:rsid w:val="008A6463"/>
    <w:rsid w:val="0091213A"/>
    <w:rsid w:val="009551A1"/>
    <w:rsid w:val="009A3CDF"/>
    <w:rsid w:val="00A16F4C"/>
    <w:rsid w:val="00A30B4B"/>
    <w:rsid w:val="00A455EC"/>
    <w:rsid w:val="00AC300D"/>
    <w:rsid w:val="00AD2596"/>
    <w:rsid w:val="00AE40BB"/>
    <w:rsid w:val="00B25743"/>
    <w:rsid w:val="00B447D0"/>
    <w:rsid w:val="00BD3DEB"/>
    <w:rsid w:val="00BF3660"/>
    <w:rsid w:val="00C2451C"/>
    <w:rsid w:val="00C817EE"/>
    <w:rsid w:val="00C93EDF"/>
    <w:rsid w:val="00CB1449"/>
    <w:rsid w:val="00CD24E6"/>
    <w:rsid w:val="00D24037"/>
    <w:rsid w:val="00D62E48"/>
    <w:rsid w:val="00D85CB0"/>
    <w:rsid w:val="00DC7BCB"/>
    <w:rsid w:val="00E03854"/>
    <w:rsid w:val="00E11739"/>
    <w:rsid w:val="00E64703"/>
    <w:rsid w:val="00E65996"/>
    <w:rsid w:val="00EE4CC0"/>
    <w:rsid w:val="00F37225"/>
    <w:rsid w:val="00F3784D"/>
    <w:rsid w:val="00F47DBB"/>
    <w:rsid w:val="00F77560"/>
    <w:rsid w:val="00F92F29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47302"/>
  <w15:chartTrackingRefBased/>
  <w15:docId w15:val="{AC54538D-D84C-4E49-A841-82E6BCD0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10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4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47D0"/>
  </w:style>
  <w:style w:type="paragraph" w:styleId="a7">
    <w:name w:val="footer"/>
    <w:basedOn w:val="a"/>
    <w:link w:val="a8"/>
    <w:uiPriority w:val="99"/>
    <w:unhideWhenUsed/>
    <w:rsid w:val="00B447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47D0"/>
  </w:style>
  <w:style w:type="paragraph" w:styleId="a9">
    <w:name w:val="annotation text"/>
    <w:basedOn w:val="a"/>
    <w:link w:val="aa"/>
    <w:uiPriority w:val="99"/>
    <w:semiHidden/>
    <w:unhideWhenUsed/>
    <w:rsid w:val="008A6463"/>
    <w:pPr>
      <w:jc w:val="left"/>
    </w:pPr>
    <w:rPr>
      <w:rFonts w:cs="Times New Roman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8A6463"/>
    <w:rPr>
      <w:rFonts w:cs="Times New Roman"/>
      <w:szCs w:val="20"/>
    </w:rPr>
  </w:style>
  <w:style w:type="character" w:styleId="ab">
    <w:name w:val="annotation reference"/>
    <w:basedOn w:val="a0"/>
    <w:uiPriority w:val="99"/>
    <w:semiHidden/>
    <w:unhideWhenUsed/>
    <w:rsid w:val="008A6463"/>
    <w:rPr>
      <w:sz w:val="18"/>
      <w:szCs w:val="18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8A6463"/>
    <w:rPr>
      <w:rFonts w:cstheme="minorBidi"/>
      <w:b/>
      <w:bCs/>
      <w:szCs w:val="22"/>
    </w:rPr>
  </w:style>
  <w:style w:type="character" w:customStyle="1" w:styleId="ad">
    <w:name w:val="コメント内容 (文字)"/>
    <w:basedOn w:val="aa"/>
    <w:link w:val="ac"/>
    <w:uiPriority w:val="99"/>
    <w:semiHidden/>
    <w:rsid w:val="008A6463"/>
    <w:rPr>
      <w:rFonts w:cs="Times New Roman"/>
      <w:b/>
      <w:bCs/>
      <w:szCs w:val="20"/>
    </w:rPr>
  </w:style>
  <w:style w:type="paragraph" w:styleId="ae">
    <w:name w:val="List Paragraph"/>
    <w:basedOn w:val="a"/>
    <w:uiPriority w:val="34"/>
    <w:qFormat/>
    <w:rsid w:val="00E038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8C8C2-218F-498B-A34A-BF85B5E9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5</cp:revision>
  <cp:lastPrinted>2019-05-30T06:13:00Z</cp:lastPrinted>
  <dcterms:created xsi:type="dcterms:W3CDTF">2020-02-25T10:46:00Z</dcterms:created>
  <dcterms:modified xsi:type="dcterms:W3CDTF">2020-08-21T06:10:00Z</dcterms:modified>
</cp:coreProperties>
</file>